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95" w:rsidRDefault="00DF03D1">
      <w:pPr>
        <w:spacing w:line="276" w:lineRule="auto"/>
        <w:jc w:val="left"/>
        <w:rPr>
          <w:rFonts w:ascii="仿宋_GB2312" w:eastAsia="仿宋_GB2312" w:hAnsi="黑体" w:cs="宋体"/>
          <w:b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/>
          <w:kern w:val="0"/>
          <w:sz w:val="32"/>
          <w:szCs w:val="32"/>
        </w:rPr>
        <w:t>附件1</w:t>
      </w:r>
    </w:p>
    <w:p w:rsidR="006A1395" w:rsidRDefault="006A1395">
      <w:pPr>
        <w:spacing w:line="276" w:lineRule="auto"/>
        <w:ind w:firstLineChars="200" w:firstLine="482"/>
        <w:jc w:val="left"/>
        <w:rPr>
          <w:rFonts w:ascii="宋体" w:hAnsi="宋体" w:cs="宋体"/>
          <w:b/>
          <w:kern w:val="0"/>
          <w:sz w:val="24"/>
        </w:rPr>
      </w:pPr>
    </w:p>
    <w:p w:rsidR="006A1395" w:rsidRDefault="00DF03D1">
      <w:pPr>
        <w:spacing w:line="560" w:lineRule="exact"/>
        <w:ind w:firstLineChars="200" w:firstLine="723"/>
        <w:jc w:val="center"/>
        <w:rPr>
          <w:rFonts w:ascii="仿宋_GB2312" w:eastAsia="仿宋_GB2312" w:hAnsi="宋体" w:cs="宋体"/>
          <w:b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b/>
          <w:kern w:val="0"/>
          <w:sz w:val="36"/>
          <w:szCs w:val="36"/>
        </w:rPr>
        <w:t>湖北经济学院</w:t>
      </w:r>
      <w:r w:rsidR="00A03557">
        <w:rPr>
          <w:rFonts w:ascii="仿宋_GB2312" w:eastAsia="仿宋_GB2312" w:hAnsi="宋体" w:cs="宋体" w:hint="eastAsia"/>
          <w:b/>
          <w:kern w:val="0"/>
          <w:sz w:val="36"/>
          <w:szCs w:val="36"/>
        </w:rPr>
        <w:t>2020年度</w:t>
      </w:r>
      <w:r>
        <w:rPr>
          <w:rFonts w:ascii="仿宋_GB2312" w:eastAsia="仿宋_GB2312" w:hAnsi="宋体" w:cs="宋体" w:hint="eastAsia"/>
          <w:b/>
          <w:kern w:val="0"/>
          <w:sz w:val="36"/>
          <w:szCs w:val="36"/>
        </w:rPr>
        <w:t>教学研究项目</w:t>
      </w:r>
      <w:r w:rsidR="00CB5944">
        <w:rPr>
          <w:rFonts w:ascii="仿宋_GB2312" w:eastAsia="仿宋_GB2312" w:hAnsi="宋体" w:cs="宋体" w:hint="eastAsia"/>
          <w:b/>
          <w:kern w:val="0"/>
          <w:sz w:val="36"/>
          <w:szCs w:val="36"/>
        </w:rPr>
        <w:t>申报</w:t>
      </w:r>
      <w:r>
        <w:rPr>
          <w:rFonts w:ascii="仿宋_GB2312" w:eastAsia="仿宋_GB2312" w:hAnsi="宋体" w:cs="宋体" w:hint="eastAsia"/>
          <w:b/>
          <w:kern w:val="0"/>
          <w:sz w:val="36"/>
          <w:szCs w:val="36"/>
        </w:rPr>
        <w:t>指南</w:t>
      </w:r>
    </w:p>
    <w:p w:rsidR="002B11EB" w:rsidRDefault="002B11EB" w:rsidP="002B11EB">
      <w:pPr>
        <w:spacing w:line="560" w:lineRule="exact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:rsidR="006A1395" w:rsidRPr="009478C4" w:rsidRDefault="002B11EB" w:rsidP="009478C4">
      <w:pPr>
        <w:spacing w:beforeLines="50" w:before="156" w:afterLines="50" w:after="156" w:line="560" w:lineRule="exact"/>
        <w:rPr>
          <w:rFonts w:ascii="仿宋_GB2312" w:eastAsia="仿宋_GB2312" w:hAnsi="宋体"/>
          <w:b/>
          <w:bCs/>
          <w:sz w:val="32"/>
          <w:szCs w:val="32"/>
        </w:rPr>
      </w:pPr>
      <w:r w:rsidRPr="009478C4">
        <w:rPr>
          <w:rFonts w:ascii="仿宋_GB2312" w:eastAsia="仿宋_GB2312" w:hAnsi="宋体" w:hint="eastAsia"/>
          <w:b/>
          <w:bCs/>
          <w:sz w:val="32"/>
          <w:szCs w:val="32"/>
        </w:rPr>
        <w:t>重点研究</w:t>
      </w:r>
      <w:r w:rsidR="00CB5944">
        <w:rPr>
          <w:rFonts w:ascii="仿宋_GB2312" w:eastAsia="仿宋_GB2312" w:hAnsi="宋体" w:hint="eastAsia"/>
          <w:b/>
          <w:bCs/>
          <w:sz w:val="32"/>
          <w:szCs w:val="32"/>
        </w:rPr>
        <w:t>：</w:t>
      </w:r>
    </w:p>
    <w:p w:rsidR="009A53E6" w:rsidRDefault="009A53E6">
      <w:pPr>
        <w:numPr>
          <w:ilvl w:val="0"/>
          <w:numId w:val="1"/>
        </w:numPr>
        <w:spacing w:line="560" w:lineRule="exact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一流专业建设路径研究与探索</w:t>
      </w:r>
    </w:p>
    <w:p w:rsidR="009A53E6" w:rsidRDefault="009A53E6">
      <w:pPr>
        <w:numPr>
          <w:ilvl w:val="0"/>
          <w:numId w:val="1"/>
        </w:numPr>
        <w:spacing w:line="560" w:lineRule="exact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五类“金课”建设研究与探索</w:t>
      </w:r>
    </w:p>
    <w:p w:rsidR="009A53E6" w:rsidRPr="002B11EB" w:rsidRDefault="009A53E6">
      <w:pPr>
        <w:numPr>
          <w:ilvl w:val="0"/>
          <w:numId w:val="1"/>
        </w:numPr>
        <w:spacing w:line="560" w:lineRule="exact"/>
        <w:jc w:val="left"/>
        <w:rPr>
          <w:rFonts w:ascii="仿宋_GB2312" w:eastAsia="仿宋_GB2312" w:hAnsi="宋体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课程思政改革</w:t>
      </w:r>
      <w:proofErr w:type="gramEnd"/>
      <w:r>
        <w:rPr>
          <w:rFonts w:ascii="仿宋" w:eastAsia="仿宋" w:hAnsi="仿宋" w:hint="eastAsia"/>
          <w:sz w:val="28"/>
          <w:szCs w:val="28"/>
        </w:rPr>
        <w:t>，</w:t>
      </w:r>
      <w:proofErr w:type="gramStart"/>
      <w:r>
        <w:rPr>
          <w:rFonts w:ascii="仿宋" w:eastAsia="仿宋" w:hAnsi="仿宋" w:hint="eastAsia"/>
          <w:sz w:val="28"/>
          <w:szCs w:val="28"/>
        </w:rPr>
        <w:t>课程思政的</w:t>
      </w:r>
      <w:proofErr w:type="gramEnd"/>
      <w:r>
        <w:rPr>
          <w:rFonts w:ascii="仿宋" w:eastAsia="仿宋" w:hAnsi="仿宋" w:hint="eastAsia"/>
          <w:sz w:val="28"/>
          <w:szCs w:val="28"/>
        </w:rPr>
        <w:t>新成果、新经验、新模式等</w:t>
      </w:r>
    </w:p>
    <w:p w:rsidR="002B11EB" w:rsidRPr="005A3EBC" w:rsidRDefault="002B11EB">
      <w:pPr>
        <w:numPr>
          <w:ilvl w:val="0"/>
          <w:numId w:val="1"/>
        </w:numPr>
        <w:spacing w:line="560" w:lineRule="exact"/>
        <w:jc w:val="left"/>
        <w:rPr>
          <w:rFonts w:ascii="仿宋_GB2312" w:eastAsia="仿宋_GB2312" w:hAnsi="宋体"/>
          <w:sz w:val="28"/>
          <w:szCs w:val="28"/>
        </w:rPr>
      </w:pPr>
      <w:r w:rsidRPr="005A3EBC">
        <w:rPr>
          <w:rFonts w:ascii="仿宋_GB2312" w:eastAsia="仿宋_GB2312" w:hAnsi="宋体" w:hint="eastAsia"/>
          <w:sz w:val="28"/>
          <w:szCs w:val="28"/>
        </w:rPr>
        <w:t>人才培养模式改革与创新研究</w:t>
      </w:r>
    </w:p>
    <w:p w:rsidR="009A53E6" w:rsidRDefault="009A53E6">
      <w:pPr>
        <w:numPr>
          <w:ilvl w:val="0"/>
          <w:numId w:val="1"/>
        </w:numPr>
        <w:spacing w:line="560" w:lineRule="exact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德育、美育、劳育融入人才培养体系的探索</w:t>
      </w:r>
    </w:p>
    <w:p w:rsidR="002B11EB" w:rsidRDefault="002B11EB">
      <w:pPr>
        <w:numPr>
          <w:ilvl w:val="0"/>
          <w:numId w:val="1"/>
        </w:numPr>
        <w:spacing w:line="560" w:lineRule="exact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新文科新工科的理论与实践研究</w:t>
      </w:r>
    </w:p>
    <w:p w:rsidR="002B11EB" w:rsidRDefault="002B11EB" w:rsidP="002B11EB">
      <w:pPr>
        <w:tabs>
          <w:tab w:val="left" w:pos="312"/>
        </w:tabs>
        <w:spacing w:line="560" w:lineRule="exact"/>
        <w:jc w:val="left"/>
        <w:rPr>
          <w:rFonts w:ascii="仿宋_GB2312" w:eastAsia="仿宋_GB2312" w:hAnsi="宋体"/>
          <w:sz w:val="28"/>
          <w:szCs w:val="28"/>
        </w:rPr>
      </w:pPr>
    </w:p>
    <w:p w:rsidR="002B11EB" w:rsidRPr="009478C4" w:rsidRDefault="00CB5944" w:rsidP="009478C4">
      <w:pPr>
        <w:spacing w:beforeLines="50" w:before="156" w:afterLines="50" w:after="156" w:line="560" w:lineRule="exact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自主</w:t>
      </w:r>
      <w:r w:rsidR="002B11EB" w:rsidRPr="009478C4">
        <w:rPr>
          <w:rFonts w:ascii="仿宋_GB2312" w:eastAsia="仿宋_GB2312" w:hAnsi="宋体" w:hint="eastAsia"/>
          <w:b/>
          <w:bCs/>
          <w:sz w:val="32"/>
          <w:szCs w:val="32"/>
        </w:rPr>
        <w:t>研究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：</w:t>
      </w:r>
    </w:p>
    <w:p w:rsidR="006A1395" w:rsidRDefault="00DF03D1">
      <w:pPr>
        <w:numPr>
          <w:ilvl w:val="0"/>
          <w:numId w:val="1"/>
        </w:numPr>
        <w:spacing w:line="560" w:lineRule="exact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校企、校院（所）协同育人机制研究及产学研用合作培养人才研究与实践</w:t>
      </w:r>
    </w:p>
    <w:p w:rsidR="006A1395" w:rsidRDefault="00DF03D1">
      <w:pPr>
        <w:numPr>
          <w:ilvl w:val="0"/>
          <w:numId w:val="1"/>
        </w:numPr>
        <w:spacing w:line="560" w:lineRule="exact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国际视野及国际化人才培养模式的研究与实践</w:t>
      </w:r>
    </w:p>
    <w:p w:rsidR="006A1395" w:rsidRDefault="00DF03D1">
      <w:pPr>
        <w:numPr>
          <w:ilvl w:val="0"/>
          <w:numId w:val="1"/>
        </w:numPr>
        <w:spacing w:line="560" w:lineRule="exact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通识教育教学内容与体系建设研究、素质教育研究</w:t>
      </w:r>
    </w:p>
    <w:p w:rsidR="002B11EB" w:rsidRDefault="00DF03D1" w:rsidP="002B11EB">
      <w:pPr>
        <w:numPr>
          <w:ilvl w:val="0"/>
          <w:numId w:val="1"/>
        </w:numPr>
        <w:tabs>
          <w:tab w:val="left" w:pos="426"/>
        </w:tabs>
        <w:spacing w:line="560" w:lineRule="exact"/>
        <w:jc w:val="left"/>
        <w:rPr>
          <w:rFonts w:ascii="仿宋_GB2312" w:eastAsia="仿宋_GB2312" w:hAnsi="宋体"/>
          <w:sz w:val="28"/>
          <w:szCs w:val="28"/>
        </w:rPr>
      </w:pPr>
      <w:r w:rsidRPr="002B11EB">
        <w:rPr>
          <w:rFonts w:ascii="仿宋_GB2312" w:eastAsia="仿宋_GB2312" w:hAnsi="宋体" w:hint="eastAsia"/>
          <w:sz w:val="28"/>
          <w:szCs w:val="28"/>
        </w:rPr>
        <w:t>学生自主学习能力培养研究与实践</w:t>
      </w:r>
      <w:r w:rsidR="002B11EB" w:rsidRPr="002B11EB">
        <w:rPr>
          <w:rFonts w:ascii="仿宋_GB2312" w:eastAsia="仿宋_GB2312" w:hAnsi="宋体"/>
          <w:sz w:val="28"/>
          <w:szCs w:val="28"/>
        </w:rPr>
        <w:t xml:space="preserve"> </w:t>
      </w:r>
    </w:p>
    <w:p w:rsidR="002B11EB" w:rsidRDefault="00DF03D1" w:rsidP="002B11EB">
      <w:pPr>
        <w:numPr>
          <w:ilvl w:val="0"/>
          <w:numId w:val="1"/>
        </w:numPr>
        <w:tabs>
          <w:tab w:val="left" w:pos="426"/>
        </w:tabs>
        <w:spacing w:line="560" w:lineRule="exact"/>
        <w:jc w:val="left"/>
        <w:rPr>
          <w:rFonts w:ascii="仿宋_GB2312" w:eastAsia="仿宋_GB2312" w:hAnsi="宋体"/>
          <w:sz w:val="28"/>
          <w:szCs w:val="28"/>
        </w:rPr>
      </w:pPr>
      <w:r w:rsidRPr="002B11EB">
        <w:rPr>
          <w:rFonts w:ascii="仿宋_GB2312" w:eastAsia="仿宋_GB2312" w:hAnsi="宋体" w:hint="eastAsia"/>
          <w:sz w:val="28"/>
          <w:szCs w:val="28"/>
        </w:rPr>
        <w:t>多学科交叉复合的新兴专业建设及培养模式探索与实践</w:t>
      </w:r>
    </w:p>
    <w:p w:rsidR="002B11EB" w:rsidRDefault="00DF03D1" w:rsidP="002B11EB">
      <w:pPr>
        <w:numPr>
          <w:ilvl w:val="0"/>
          <w:numId w:val="1"/>
        </w:numPr>
        <w:tabs>
          <w:tab w:val="left" w:pos="426"/>
        </w:tabs>
        <w:spacing w:line="560" w:lineRule="exact"/>
        <w:jc w:val="left"/>
        <w:rPr>
          <w:rFonts w:ascii="仿宋_GB2312" w:eastAsia="仿宋_GB2312" w:hAnsi="宋体"/>
          <w:sz w:val="28"/>
          <w:szCs w:val="28"/>
        </w:rPr>
      </w:pPr>
      <w:r w:rsidRPr="002B11EB">
        <w:rPr>
          <w:rFonts w:ascii="仿宋_GB2312" w:eastAsia="仿宋_GB2312" w:hAnsi="宋体" w:hint="eastAsia"/>
          <w:sz w:val="28"/>
          <w:szCs w:val="28"/>
        </w:rPr>
        <w:t>专业认证研究与实践</w:t>
      </w:r>
    </w:p>
    <w:p w:rsidR="002B11EB" w:rsidRDefault="00DF03D1" w:rsidP="002B11EB">
      <w:pPr>
        <w:numPr>
          <w:ilvl w:val="0"/>
          <w:numId w:val="1"/>
        </w:numPr>
        <w:tabs>
          <w:tab w:val="left" w:pos="426"/>
        </w:tabs>
        <w:spacing w:line="560" w:lineRule="exact"/>
        <w:jc w:val="left"/>
        <w:rPr>
          <w:rFonts w:ascii="仿宋_GB2312" w:eastAsia="仿宋_GB2312" w:hAnsi="宋体"/>
          <w:sz w:val="28"/>
          <w:szCs w:val="28"/>
        </w:rPr>
      </w:pPr>
      <w:r w:rsidRPr="002B11EB">
        <w:rPr>
          <w:rFonts w:ascii="仿宋_GB2312" w:eastAsia="仿宋_GB2312" w:hAnsi="宋体" w:hint="eastAsia"/>
          <w:sz w:val="28"/>
          <w:szCs w:val="28"/>
        </w:rPr>
        <w:t>专业设置、调整、优化、管理、评估和评价机制的研究与实践</w:t>
      </w:r>
    </w:p>
    <w:p w:rsidR="002B11EB" w:rsidRDefault="00040D30" w:rsidP="002B11EB">
      <w:pPr>
        <w:numPr>
          <w:ilvl w:val="0"/>
          <w:numId w:val="1"/>
        </w:numPr>
        <w:tabs>
          <w:tab w:val="left" w:pos="426"/>
        </w:tabs>
        <w:spacing w:line="560" w:lineRule="exact"/>
        <w:jc w:val="left"/>
        <w:rPr>
          <w:rFonts w:ascii="仿宋_GB2312" w:eastAsia="仿宋_GB2312" w:hAnsi="宋体"/>
          <w:sz w:val="28"/>
          <w:szCs w:val="28"/>
        </w:rPr>
      </w:pPr>
      <w:r w:rsidRPr="002B11EB">
        <w:rPr>
          <w:rFonts w:ascii="仿宋_GB2312" w:eastAsia="仿宋_GB2312" w:hAnsi="宋体" w:hint="eastAsia"/>
          <w:sz w:val="28"/>
          <w:szCs w:val="28"/>
        </w:rPr>
        <w:t>基层教学组织的建设研究</w:t>
      </w:r>
    </w:p>
    <w:p w:rsidR="002B11EB" w:rsidRDefault="00DF03D1" w:rsidP="002B11EB">
      <w:pPr>
        <w:numPr>
          <w:ilvl w:val="0"/>
          <w:numId w:val="1"/>
        </w:numPr>
        <w:tabs>
          <w:tab w:val="left" w:pos="426"/>
        </w:tabs>
        <w:spacing w:line="560" w:lineRule="exact"/>
        <w:jc w:val="left"/>
        <w:rPr>
          <w:rFonts w:ascii="仿宋_GB2312" w:eastAsia="仿宋_GB2312" w:hAnsi="宋体"/>
          <w:sz w:val="28"/>
          <w:szCs w:val="28"/>
        </w:rPr>
      </w:pPr>
      <w:r w:rsidRPr="002B11EB">
        <w:rPr>
          <w:rFonts w:ascii="仿宋_GB2312" w:eastAsia="仿宋_GB2312" w:hAnsi="宋体" w:hint="eastAsia"/>
          <w:sz w:val="28"/>
          <w:szCs w:val="28"/>
        </w:rPr>
        <w:t>产学合作新课程的开发和新教材建设，立体化教材建设研究</w:t>
      </w:r>
    </w:p>
    <w:p w:rsidR="002B11EB" w:rsidRDefault="00DF03D1" w:rsidP="002B11EB">
      <w:pPr>
        <w:numPr>
          <w:ilvl w:val="0"/>
          <w:numId w:val="1"/>
        </w:numPr>
        <w:tabs>
          <w:tab w:val="left" w:pos="426"/>
        </w:tabs>
        <w:spacing w:line="560" w:lineRule="exact"/>
        <w:jc w:val="left"/>
        <w:rPr>
          <w:rFonts w:ascii="仿宋_GB2312" w:eastAsia="仿宋_GB2312" w:hAnsi="宋体"/>
          <w:sz w:val="28"/>
          <w:szCs w:val="28"/>
        </w:rPr>
      </w:pPr>
      <w:r w:rsidRPr="002B11EB">
        <w:rPr>
          <w:rFonts w:ascii="仿宋_GB2312" w:eastAsia="仿宋_GB2312" w:hAnsi="宋体" w:hint="eastAsia"/>
          <w:sz w:val="28"/>
          <w:szCs w:val="28"/>
        </w:rPr>
        <w:t>马克思主义理论教育的强化、教材建设与“马工程”教材的使用</w:t>
      </w:r>
      <w:r w:rsidRPr="002B11EB">
        <w:rPr>
          <w:rFonts w:ascii="仿宋_GB2312" w:eastAsia="仿宋_GB2312" w:hAnsi="宋体" w:hint="eastAsia"/>
          <w:sz w:val="28"/>
          <w:szCs w:val="28"/>
        </w:rPr>
        <w:lastRenderedPageBreak/>
        <w:t>研究</w:t>
      </w:r>
    </w:p>
    <w:p w:rsidR="002B11EB" w:rsidRDefault="00DF03D1" w:rsidP="002B11EB">
      <w:pPr>
        <w:numPr>
          <w:ilvl w:val="0"/>
          <w:numId w:val="1"/>
        </w:numPr>
        <w:tabs>
          <w:tab w:val="left" w:pos="426"/>
        </w:tabs>
        <w:spacing w:line="560" w:lineRule="exact"/>
        <w:jc w:val="left"/>
        <w:rPr>
          <w:rFonts w:ascii="仿宋_GB2312" w:eastAsia="仿宋_GB2312" w:hAnsi="宋体"/>
          <w:sz w:val="28"/>
          <w:szCs w:val="28"/>
        </w:rPr>
      </w:pPr>
      <w:r w:rsidRPr="002B11EB">
        <w:rPr>
          <w:rFonts w:ascii="仿宋_GB2312" w:eastAsia="仿宋_GB2312" w:hAnsi="宋体" w:hint="eastAsia"/>
          <w:sz w:val="28"/>
          <w:szCs w:val="28"/>
        </w:rPr>
        <w:t>教师队伍建设与教师教学能力提升研究</w:t>
      </w:r>
    </w:p>
    <w:p w:rsidR="002B11EB" w:rsidRDefault="00DF03D1" w:rsidP="002B11EB">
      <w:pPr>
        <w:numPr>
          <w:ilvl w:val="0"/>
          <w:numId w:val="1"/>
        </w:numPr>
        <w:tabs>
          <w:tab w:val="left" w:pos="426"/>
        </w:tabs>
        <w:spacing w:line="560" w:lineRule="exact"/>
        <w:jc w:val="left"/>
        <w:rPr>
          <w:rFonts w:ascii="仿宋_GB2312" w:eastAsia="仿宋_GB2312" w:hAnsi="宋体"/>
          <w:sz w:val="28"/>
          <w:szCs w:val="28"/>
        </w:rPr>
      </w:pPr>
      <w:r w:rsidRPr="002B11EB">
        <w:rPr>
          <w:rFonts w:ascii="仿宋_GB2312" w:eastAsia="仿宋_GB2312" w:hAnsi="宋体" w:hint="eastAsia"/>
          <w:sz w:val="28"/>
          <w:szCs w:val="28"/>
        </w:rPr>
        <w:t>教学内容更新与教学方法改革研究</w:t>
      </w:r>
    </w:p>
    <w:p w:rsidR="002B11EB" w:rsidRDefault="00DF03D1" w:rsidP="002B11EB">
      <w:pPr>
        <w:numPr>
          <w:ilvl w:val="0"/>
          <w:numId w:val="1"/>
        </w:numPr>
        <w:tabs>
          <w:tab w:val="left" w:pos="426"/>
        </w:tabs>
        <w:spacing w:line="560" w:lineRule="exact"/>
        <w:jc w:val="left"/>
        <w:rPr>
          <w:rFonts w:ascii="仿宋_GB2312" w:eastAsia="仿宋_GB2312" w:hAnsi="宋体"/>
          <w:sz w:val="28"/>
          <w:szCs w:val="28"/>
        </w:rPr>
      </w:pPr>
      <w:r w:rsidRPr="002B11EB">
        <w:rPr>
          <w:rFonts w:ascii="仿宋_GB2312" w:eastAsia="仿宋_GB2312" w:hAnsi="宋体" w:hint="eastAsia"/>
          <w:sz w:val="28"/>
          <w:szCs w:val="28"/>
        </w:rPr>
        <w:t>实践教学改革与大学生创新能力培养</w:t>
      </w:r>
      <w:bookmarkStart w:id="0" w:name="_GoBack"/>
      <w:bookmarkEnd w:id="0"/>
    </w:p>
    <w:p w:rsidR="002B11EB" w:rsidRDefault="00DF03D1" w:rsidP="002B11EB">
      <w:pPr>
        <w:numPr>
          <w:ilvl w:val="0"/>
          <w:numId w:val="1"/>
        </w:numPr>
        <w:tabs>
          <w:tab w:val="left" w:pos="426"/>
        </w:tabs>
        <w:spacing w:line="560" w:lineRule="exact"/>
        <w:jc w:val="left"/>
        <w:rPr>
          <w:rFonts w:ascii="仿宋_GB2312" w:eastAsia="仿宋_GB2312" w:hAnsi="宋体"/>
          <w:sz w:val="28"/>
          <w:szCs w:val="28"/>
        </w:rPr>
      </w:pPr>
      <w:r w:rsidRPr="002B11EB">
        <w:rPr>
          <w:rFonts w:ascii="仿宋_GB2312" w:eastAsia="仿宋_GB2312" w:hAnsi="宋体" w:hint="eastAsia"/>
          <w:sz w:val="28"/>
          <w:szCs w:val="28"/>
        </w:rPr>
        <w:t>优质教学资源的建设与共享机制研究</w:t>
      </w:r>
    </w:p>
    <w:p w:rsidR="002B11EB" w:rsidRDefault="00DF03D1" w:rsidP="002B11EB">
      <w:pPr>
        <w:numPr>
          <w:ilvl w:val="0"/>
          <w:numId w:val="1"/>
        </w:numPr>
        <w:tabs>
          <w:tab w:val="left" w:pos="426"/>
        </w:tabs>
        <w:spacing w:line="560" w:lineRule="exact"/>
        <w:jc w:val="left"/>
        <w:rPr>
          <w:rFonts w:ascii="仿宋_GB2312" w:eastAsia="仿宋_GB2312" w:hAnsi="宋体"/>
          <w:sz w:val="28"/>
          <w:szCs w:val="28"/>
        </w:rPr>
      </w:pPr>
      <w:r w:rsidRPr="002B11EB">
        <w:rPr>
          <w:rFonts w:ascii="仿宋_GB2312" w:eastAsia="仿宋_GB2312" w:hAnsi="宋体" w:hint="eastAsia"/>
          <w:sz w:val="28"/>
          <w:szCs w:val="28"/>
        </w:rPr>
        <w:t>教学质量管理及保障、监控机制和体系研究</w:t>
      </w:r>
    </w:p>
    <w:p w:rsidR="002B11EB" w:rsidRDefault="00DF03D1" w:rsidP="002B11EB">
      <w:pPr>
        <w:numPr>
          <w:ilvl w:val="0"/>
          <w:numId w:val="1"/>
        </w:numPr>
        <w:tabs>
          <w:tab w:val="left" w:pos="426"/>
        </w:tabs>
        <w:spacing w:line="560" w:lineRule="exact"/>
        <w:jc w:val="left"/>
        <w:rPr>
          <w:rFonts w:ascii="仿宋_GB2312" w:eastAsia="仿宋_GB2312" w:hAnsi="宋体"/>
          <w:sz w:val="28"/>
          <w:szCs w:val="28"/>
        </w:rPr>
      </w:pPr>
      <w:r w:rsidRPr="002B11EB">
        <w:rPr>
          <w:rFonts w:ascii="仿宋_GB2312" w:eastAsia="仿宋_GB2312" w:hAnsi="宋体" w:hint="eastAsia"/>
          <w:sz w:val="28"/>
          <w:szCs w:val="28"/>
        </w:rPr>
        <w:t>学分制改革研究</w:t>
      </w:r>
    </w:p>
    <w:p w:rsidR="006A1395" w:rsidRPr="002B11EB" w:rsidRDefault="00DF03D1" w:rsidP="002B11EB">
      <w:pPr>
        <w:numPr>
          <w:ilvl w:val="0"/>
          <w:numId w:val="1"/>
        </w:numPr>
        <w:tabs>
          <w:tab w:val="left" w:pos="426"/>
        </w:tabs>
        <w:spacing w:line="560" w:lineRule="exact"/>
        <w:jc w:val="left"/>
        <w:rPr>
          <w:rFonts w:ascii="仿宋_GB2312" w:eastAsia="仿宋_GB2312" w:hAnsi="宋体"/>
          <w:sz w:val="28"/>
          <w:szCs w:val="28"/>
        </w:rPr>
      </w:pPr>
      <w:r w:rsidRPr="002B11EB">
        <w:rPr>
          <w:rFonts w:ascii="仿宋_GB2312" w:eastAsia="仿宋_GB2312" w:hAnsi="宋体" w:hint="eastAsia"/>
          <w:sz w:val="28"/>
          <w:szCs w:val="28"/>
        </w:rPr>
        <w:t>高等教育信息化研究</w:t>
      </w:r>
    </w:p>
    <w:p w:rsidR="006A1395" w:rsidRDefault="00DF03D1" w:rsidP="009A53E6">
      <w:pPr>
        <w:spacing w:beforeLines="50" w:before="156" w:afterLines="50" w:after="156" w:line="560" w:lineRule="exact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专项研究：</w:t>
      </w:r>
    </w:p>
    <w:p w:rsidR="006A1395" w:rsidRDefault="002B11EB">
      <w:pPr>
        <w:spacing w:line="5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</w:t>
      </w:r>
      <w:r w:rsidR="00DF03D1">
        <w:rPr>
          <w:rFonts w:ascii="仿宋_GB2312" w:eastAsia="仿宋_GB2312" w:hAnsi="宋体" w:hint="eastAsia"/>
          <w:sz w:val="28"/>
          <w:szCs w:val="28"/>
        </w:rPr>
        <w:t>教学管理专项（仅针对学校教学管理人员）</w:t>
      </w:r>
    </w:p>
    <w:p w:rsidR="006A1395" w:rsidRPr="002B11EB" w:rsidRDefault="006A1395"/>
    <w:sectPr w:rsidR="006A1395" w:rsidRPr="002B11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25F" w:rsidRDefault="0000025F" w:rsidP="009A53E6">
      <w:r>
        <w:separator/>
      </w:r>
    </w:p>
  </w:endnote>
  <w:endnote w:type="continuationSeparator" w:id="0">
    <w:p w:rsidR="0000025F" w:rsidRDefault="0000025F" w:rsidP="009A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25F" w:rsidRDefault="0000025F" w:rsidP="009A53E6">
      <w:r>
        <w:separator/>
      </w:r>
    </w:p>
  </w:footnote>
  <w:footnote w:type="continuationSeparator" w:id="0">
    <w:p w:rsidR="0000025F" w:rsidRDefault="0000025F" w:rsidP="009A5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DC1CA"/>
    <w:multiLevelType w:val="singleLevel"/>
    <w:tmpl w:val="5FBDC1C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283F65E"/>
    <w:multiLevelType w:val="singleLevel"/>
    <w:tmpl w:val="7283F65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A2"/>
    <w:rsid w:val="0000025F"/>
    <w:rsid w:val="00024135"/>
    <w:rsid w:val="00040D30"/>
    <w:rsid w:val="000901D8"/>
    <w:rsid w:val="002B11EB"/>
    <w:rsid w:val="002D7584"/>
    <w:rsid w:val="003B7F7C"/>
    <w:rsid w:val="003C4B14"/>
    <w:rsid w:val="004730E3"/>
    <w:rsid w:val="004C2CB1"/>
    <w:rsid w:val="00555CA2"/>
    <w:rsid w:val="005A3EBC"/>
    <w:rsid w:val="005C1B19"/>
    <w:rsid w:val="006A1395"/>
    <w:rsid w:val="00704421"/>
    <w:rsid w:val="00755A7C"/>
    <w:rsid w:val="007855AF"/>
    <w:rsid w:val="00850146"/>
    <w:rsid w:val="009478C4"/>
    <w:rsid w:val="009A53E6"/>
    <w:rsid w:val="009D1539"/>
    <w:rsid w:val="00A03557"/>
    <w:rsid w:val="00A05D30"/>
    <w:rsid w:val="00A341AE"/>
    <w:rsid w:val="00A9523C"/>
    <w:rsid w:val="00AE2D7A"/>
    <w:rsid w:val="00C037D1"/>
    <w:rsid w:val="00C3231B"/>
    <w:rsid w:val="00C769E7"/>
    <w:rsid w:val="00C82FA5"/>
    <w:rsid w:val="00CB5944"/>
    <w:rsid w:val="00D40573"/>
    <w:rsid w:val="00DF03D1"/>
    <w:rsid w:val="00E83AEC"/>
    <w:rsid w:val="00EA462F"/>
    <w:rsid w:val="00EF6D9D"/>
    <w:rsid w:val="00F312DC"/>
    <w:rsid w:val="00F603FE"/>
    <w:rsid w:val="00F768FC"/>
    <w:rsid w:val="00F96944"/>
    <w:rsid w:val="00FD65EC"/>
    <w:rsid w:val="07AC699C"/>
    <w:rsid w:val="180A4B7C"/>
    <w:rsid w:val="4FA725A9"/>
    <w:rsid w:val="6E495BC0"/>
    <w:rsid w:val="74EE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>Sky123.Org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lenovo</cp:lastModifiedBy>
  <cp:revision>4</cp:revision>
  <dcterms:created xsi:type="dcterms:W3CDTF">2020-07-25T06:32:00Z</dcterms:created>
  <dcterms:modified xsi:type="dcterms:W3CDTF">2020-07-30T03:37:00Z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